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41C29F01" w:rsidR="00A3073F" w:rsidRPr="007F3343" w:rsidRDefault="00D85DEF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Unidad de Comunicación Social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3C0D753B" w:rsidR="00A3073F" w:rsidRPr="00A3073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D85DE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Estrategias y Enlace con Medios de Comunicación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78B2A2E0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</w:t>
            </w:r>
            <w:r w:rsidR="001405B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3A3AB549" w:rsidR="00A3073F" w:rsidRPr="002D09EF" w:rsidRDefault="00336B92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Ingrid Tardan Ramos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7EC420F3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</w:t>
            </w:r>
            <w:r w:rsidR="006A0C5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ivisión de Estrategias y Enlace con Medios de Comunicación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003E4DCE" w:rsidR="00A3073F" w:rsidRPr="002D09EF" w:rsidRDefault="008611A6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8611A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Av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  <w:r w:rsidRPr="008611A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Paseo de la Reforma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No. </w:t>
            </w:r>
            <w:r w:rsidRPr="008611A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476, Col. Juárez, Alcaldía Cuauhtémoc, C.P. 06600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</w:t>
            </w:r>
            <w:r w:rsidRPr="008611A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Ciudad de México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08B57BF0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Tel. 55 </w:t>
            </w:r>
            <w:r w:rsidR="006F565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52 38 27 00 Ext: 1</w:t>
            </w:r>
            <w:r w:rsidR="003E174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0056</w:t>
            </w:r>
            <w:r w:rsidR="006F565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hyperlink r:id="rId11" w:history="1">
              <w:r w:rsidR="001405BE" w:rsidRPr="001417A9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n-US"/>
                </w:rPr>
                <w:t>ingrid.tardan@imss.gob.mx</w:t>
              </w:r>
            </w:hyperlink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5BDBFA7C" w:rsidR="00CA692E" w:rsidRPr="008D7CA5" w:rsidRDefault="00304F2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6F565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Estrategias y Enlace con Medios de Comunicación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7B6CC65B" w:rsidR="00CA692E" w:rsidRPr="008D7CA5" w:rsidRDefault="006F565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09C-Comunicación Social</w:t>
            </w:r>
          </w:p>
        </w:tc>
      </w:tr>
    </w:tbl>
    <w:p w14:paraId="56DB19E6" w14:textId="77777777" w:rsidR="008D7CA5" w:rsidRDefault="008D7CA5"/>
    <w:p w14:paraId="2E7D6D70" w14:textId="77777777" w:rsidR="008D7CA5" w:rsidRPr="00C1716B" w:rsidRDefault="008D7CA5">
      <w:pPr>
        <w:rPr>
          <w:sz w:val="2"/>
          <w:szCs w:val="2"/>
        </w:rPr>
      </w:pPr>
    </w:p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796B13" w:rsidRPr="00813C78" w14:paraId="760A83B2" w14:textId="77777777" w:rsidTr="008D7CA5">
        <w:trPr>
          <w:trHeight w:val="311"/>
        </w:trPr>
        <w:tc>
          <w:tcPr>
            <w:tcW w:w="1016" w:type="pct"/>
            <w:vMerge w:val="restart"/>
            <w:vAlign w:val="center"/>
          </w:tcPr>
          <w:p w14:paraId="1D4D85A9" w14:textId="3BEF4AAE" w:rsidR="00796B13" w:rsidRPr="00C8380F" w:rsidRDefault="00796B13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09C.002 Programas y Proyectos en Materia de Comunicación Social</w:t>
            </w:r>
          </w:p>
        </w:tc>
        <w:tc>
          <w:tcPr>
            <w:tcW w:w="1519" w:type="pct"/>
            <w:vAlign w:val="center"/>
          </w:tcPr>
          <w:p w14:paraId="0D9F165B" w14:textId="7FC93974" w:rsidR="00BC7613" w:rsidRPr="00C8380F" w:rsidRDefault="00C46B65" w:rsidP="00BC761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Documentación física </w:t>
            </w:r>
            <w:r w:rsidR="006F5657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de Contratos </w:t>
            </w:r>
            <w:r w:rsidR="00BC7613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de Campaña Institucionales </w:t>
            </w:r>
            <w:r w:rsidR="008A3056">
              <w:rPr>
                <w:rFonts w:ascii="Montserrat Medium" w:hAnsi="Montserrat Medium"/>
                <w:color w:val="000000"/>
                <w:sz w:val="14"/>
                <w:szCs w:val="14"/>
              </w:rPr>
              <w:t>en Televisión, Radio e Impresos</w:t>
            </w:r>
          </w:p>
          <w:p w14:paraId="420D570C" w14:textId="5879D91B" w:rsidR="006F5657" w:rsidRPr="00C8380F" w:rsidRDefault="006F5657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vAlign w:val="center"/>
          </w:tcPr>
          <w:p w14:paraId="14D1391C" w14:textId="0EC062E9" w:rsidR="00796B13" w:rsidRPr="00FF089E" w:rsidRDefault="006F5657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70561610" w:rsidR="00796B13" w:rsidRPr="00FF089E" w:rsidRDefault="006F5657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106</w:t>
            </w:r>
          </w:p>
        </w:tc>
        <w:tc>
          <w:tcPr>
            <w:tcW w:w="1164" w:type="pct"/>
            <w:vAlign w:val="center"/>
          </w:tcPr>
          <w:p w14:paraId="0288887B" w14:textId="77777777" w:rsidR="001405BE" w:rsidRDefault="001405BE" w:rsidP="001405B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En el espacio designado como archivo de trámite ubicado en la </w:t>
            </w:r>
            <w:r w:rsidR="001C498A">
              <w:rPr>
                <w:rFonts w:ascii="Montserrat Medium" w:hAnsi="Montserrat Medium"/>
                <w:color w:val="000000"/>
                <w:sz w:val="14"/>
                <w:szCs w:val="14"/>
              </w:rPr>
              <w:t>División de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C498A">
              <w:rPr>
                <w:rFonts w:ascii="Montserrat Medium" w:hAnsi="Montserrat Medium"/>
                <w:color w:val="000000"/>
                <w:sz w:val="14"/>
                <w:szCs w:val="14"/>
              </w:rPr>
              <w:t>Estrategias y Enlace con Medios de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C498A">
              <w:rPr>
                <w:rFonts w:ascii="Montserrat Medium" w:hAnsi="Montserrat Medium"/>
                <w:color w:val="000000"/>
                <w:sz w:val="14"/>
                <w:szCs w:val="14"/>
              </w:rPr>
              <w:t>Comunicación,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C498A">
              <w:rPr>
                <w:rFonts w:ascii="Montserrat Medium" w:hAnsi="Montserrat Medium"/>
                <w:color w:val="000000"/>
                <w:sz w:val="14"/>
                <w:szCs w:val="14"/>
              </w:rPr>
              <w:t>Tiburcio Montiel #15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,</w:t>
            </w:r>
          </w:p>
          <w:p w14:paraId="37CF6747" w14:textId="4C7012A8" w:rsidR="001C498A" w:rsidRDefault="001C498A" w:rsidP="001405B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piso 5</w:t>
            </w:r>
            <w:r w:rsidR="001405B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Colonia San Miguel Chapultepec,</w:t>
            </w:r>
          </w:p>
          <w:p w14:paraId="499BB8BA" w14:textId="7B923BFF" w:rsidR="001C498A" w:rsidRPr="00C8380F" w:rsidRDefault="001C498A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Alcaldía Miguel Hidalgo CP 11850</w:t>
            </w:r>
            <w:r w:rsidR="001405BE">
              <w:rPr>
                <w:rFonts w:ascii="Montserrat Medium" w:hAnsi="Montserrat Medium"/>
                <w:color w:val="000000"/>
                <w:sz w:val="14"/>
                <w:szCs w:val="14"/>
              </w:rPr>
              <w:t>, Ciudad de México</w:t>
            </w:r>
          </w:p>
        </w:tc>
      </w:tr>
      <w:tr w:rsidR="00B5116B" w:rsidRPr="00813C78" w14:paraId="10DBD573" w14:textId="77777777" w:rsidTr="008D7CA5">
        <w:trPr>
          <w:trHeight w:val="311"/>
        </w:trPr>
        <w:tc>
          <w:tcPr>
            <w:tcW w:w="1016" w:type="pct"/>
            <w:vMerge/>
            <w:vAlign w:val="center"/>
          </w:tcPr>
          <w:p w14:paraId="49CA3F15" w14:textId="77777777" w:rsidR="00B5116B" w:rsidRDefault="00B5116B" w:rsidP="00B5116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519" w:type="pct"/>
            <w:vAlign w:val="center"/>
          </w:tcPr>
          <w:p w14:paraId="61A5C971" w14:textId="77777777" w:rsidR="008A3056" w:rsidRPr="00C8380F" w:rsidRDefault="00BC7613" w:rsidP="008A3056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Documentación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electrónica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de Contratos de Campaña Institucionales </w:t>
            </w:r>
            <w:r w:rsidR="008A3056">
              <w:rPr>
                <w:rFonts w:ascii="Montserrat Medium" w:hAnsi="Montserrat Medium"/>
                <w:color w:val="000000"/>
                <w:sz w:val="14"/>
                <w:szCs w:val="14"/>
              </w:rPr>
              <w:t>en Televisión, Radio e Impresos</w:t>
            </w:r>
          </w:p>
          <w:p w14:paraId="6C33DF4F" w14:textId="302DE5CB" w:rsidR="00BC7613" w:rsidRPr="00C8380F" w:rsidRDefault="00BC7613" w:rsidP="00BC761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6EE2F0DA" w14:textId="6013A1D2" w:rsidR="00B5116B" w:rsidRPr="00C8380F" w:rsidRDefault="00B5116B" w:rsidP="00DE416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vAlign w:val="center"/>
          </w:tcPr>
          <w:p w14:paraId="133ECE70" w14:textId="29EFD72F" w:rsidR="00B5116B" w:rsidRDefault="00B5116B" w:rsidP="00B5116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6B82603F" w14:textId="3B1200D9" w:rsidR="00B5116B" w:rsidRDefault="00B5116B" w:rsidP="00B5116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106</w:t>
            </w:r>
          </w:p>
        </w:tc>
        <w:tc>
          <w:tcPr>
            <w:tcW w:w="1164" w:type="pct"/>
            <w:vAlign w:val="center"/>
          </w:tcPr>
          <w:p w14:paraId="56C372FA" w14:textId="77777777" w:rsidR="003E174E" w:rsidRDefault="003E174E" w:rsidP="003E174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En el espacio designado como archivo de trámite ubicado en la División de Estrategias y Enlace con Medios de Comunicación, Tiburcio Montiel #15,</w:t>
            </w:r>
          </w:p>
          <w:p w14:paraId="231ED530" w14:textId="77777777" w:rsidR="003E174E" w:rsidRDefault="003E174E" w:rsidP="003E174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piso 5, Colonia San Miguel Chapultepec,</w:t>
            </w:r>
          </w:p>
          <w:p w14:paraId="03B34E9F" w14:textId="70E54948" w:rsidR="00B5116B" w:rsidRDefault="003E174E" w:rsidP="003E174E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Alcaldía Miguel Hidalgo CP 11850, Ciudad de México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6C8F7945" w:rsidR="00D52008" w:rsidRDefault="00B5116B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María del Rosario Amezcua Hernández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54E15174" w:rsidR="000B586C" w:rsidRDefault="00B5116B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Ingrid Tardan Ramos</w:t>
            </w:r>
          </w:p>
          <w:p w14:paraId="2D0B8AF7" w14:textId="61F121C1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>Divis</w:t>
            </w:r>
            <w:r w:rsidR="00B5116B">
              <w:rPr>
                <w:rFonts w:ascii="Montserrat Medium" w:hAnsi="Montserrat Medium"/>
                <w:color w:val="000000"/>
                <w:sz w:val="14"/>
                <w:szCs w:val="14"/>
              </w:rPr>
              <w:t>ión de Estrategias y Enlace con Medios de Comunicación</w:t>
            </w:r>
          </w:p>
        </w:tc>
      </w:tr>
    </w:tbl>
    <w:p w14:paraId="57C2808C" w14:textId="69847148" w:rsidR="00287592" w:rsidRDefault="0028759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287592" w:rsidSect="00A307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D7D08" w14:textId="77777777" w:rsidR="0001569D" w:rsidRDefault="0001569D" w:rsidP="00984A99">
      <w:r>
        <w:separator/>
      </w:r>
    </w:p>
  </w:endnote>
  <w:endnote w:type="continuationSeparator" w:id="0">
    <w:p w14:paraId="2FD3333D" w14:textId="77777777" w:rsidR="0001569D" w:rsidRDefault="0001569D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72EDF" w14:textId="77777777" w:rsidR="0001569D" w:rsidRDefault="0001569D" w:rsidP="00984A99">
      <w:r>
        <w:separator/>
      </w:r>
    </w:p>
  </w:footnote>
  <w:footnote w:type="continuationSeparator" w:id="0">
    <w:p w14:paraId="066F6DCC" w14:textId="77777777" w:rsidR="0001569D" w:rsidRDefault="0001569D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06C2E"/>
    <w:rsid w:val="0001569D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05BE"/>
    <w:rsid w:val="00145BFD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A7EEF"/>
    <w:rsid w:val="001C498A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36B92"/>
    <w:rsid w:val="00345D53"/>
    <w:rsid w:val="00365F3B"/>
    <w:rsid w:val="00370C49"/>
    <w:rsid w:val="0037444E"/>
    <w:rsid w:val="003805FC"/>
    <w:rsid w:val="003A1EC6"/>
    <w:rsid w:val="003A5672"/>
    <w:rsid w:val="003C1156"/>
    <w:rsid w:val="003E174E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87F90"/>
    <w:rsid w:val="006922A2"/>
    <w:rsid w:val="00694D8F"/>
    <w:rsid w:val="006A0C5D"/>
    <w:rsid w:val="006C2855"/>
    <w:rsid w:val="006D63E8"/>
    <w:rsid w:val="006E097E"/>
    <w:rsid w:val="006F5657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96B13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611A6"/>
    <w:rsid w:val="00881B49"/>
    <w:rsid w:val="008A3056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2277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9151E"/>
    <w:rsid w:val="00AA1271"/>
    <w:rsid w:val="00AA5AC4"/>
    <w:rsid w:val="00AB43BB"/>
    <w:rsid w:val="00AD5E4F"/>
    <w:rsid w:val="00AE1315"/>
    <w:rsid w:val="00AE7039"/>
    <w:rsid w:val="00AF3D90"/>
    <w:rsid w:val="00B02A37"/>
    <w:rsid w:val="00B24E55"/>
    <w:rsid w:val="00B26078"/>
    <w:rsid w:val="00B46D69"/>
    <w:rsid w:val="00B5116B"/>
    <w:rsid w:val="00B63632"/>
    <w:rsid w:val="00B70816"/>
    <w:rsid w:val="00B75235"/>
    <w:rsid w:val="00B846C5"/>
    <w:rsid w:val="00B96FEA"/>
    <w:rsid w:val="00BA322B"/>
    <w:rsid w:val="00BA3537"/>
    <w:rsid w:val="00BA6CB5"/>
    <w:rsid w:val="00BC7613"/>
    <w:rsid w:val="00BE7230"/>
    <w:rsid w:val="00BF1BF1"/>
    <w:rsid w:val="00BF421F"/>
    <w:rsid w:val="00BF4B17"/>
    <w:rsid w:val="00BF5273"/>
    <w:rsid w:val="00BF5368"/>
    <w:rsid w:val="00C1716B"/>
    <w:rsid w:val="00C20D36"/>
    <w:rsid w:val="00C22CA4"/>
    <w:rsid w:val="00C46B65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85DEF"/>
    <w:rsid w:val="00DB75A7"/>
    <w:rsid w:val="00DC24D3"/>
    <w:rsid w:val="00DC3EC7"/>
    <w:rsid w:val="00DD161D"/>
    <w:rsid w:val="00DE06EE"/>
    <w:rsid w:val="00DE4162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338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grid.tardan@imss.gob.m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273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Anahi Rueda Sanchez</cp:lastModifiedBy>
  <cp:revision>13</cp:revision>
  <cp:lastPrinted>2026-04-14T16:56:00Z</cp:lastPrinted>
  <dcterms:created xsi:type="dcterms:W3CDTF">2026-04-24T16:26:00Z</dcterms:created>
  <dcterms:modified xsi:type="dcterms:W3CDTF">2026-04-24T17:28:00Z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